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03" w:rsidRDefault="008C5F1B" w:rsidP="00DB7A62">
      <w:pPr>
        <w:jc w:val="thaiDistribute"/>
        <w:rPr>
          <w:rFonts w:cs="TH SarabunIT๙"/>
          <w:sz w:val="12"/>
          <w:szCs w:val="12"/>
        </w:rPr>
      </w:pPr>
      <w:r>
        <w:rPr>
          <w:rFonts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ABE81" wp14:editId="545B4603">
                <wp:simplePos x="0" y="0"/>
                <wp:positionH relativeFrom="column">
                  <wp:posOffset>2276475</wp:posOffset>
                </wp:positionH>
                <wp:positionV relativeFrom="paragraph">
                  <wp:posOffset>-307975</wp:posOffset>
                </wp:positionV>
                <wp:extent cx="1343025" cy="581025"/>
                <wp:effectExtent l="19050" t="19050" r="28575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810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F1B" w:rsidRPr="00001E47" w:rsidRDefault="008C5F1B" w:rsidP="008C5F1B">
                            <w:pPr>
                              <w:jc w:val="center"/>
                              <w:rPr>
                                <w:rFonts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01E47">
                              <w:rPr>
                                <w:rFonts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179.25pt;margin-top:-24.25pt;width:105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" fillcolor="white [3201]" strokecolor="#f79646 [3209]" strokeweight="3pt">
                <v:textbox>
                  <w:txbxContent>
                    <w:p w:rsidR="008C5F1B" w:rsidRPr="00001E47" w:rsidRDefault="008C5F1B" w:rsidP="008C5F1B">
                      <w:pPr>
                        <w:jc w:val="center"/>
                        <w:rPr>
                          <w:rFonts w:cs="TH SarabunIT๙"/>
                          <w:b/>
                          <w:bCs/>
                          <w:sz w:val="56"/>
                          <w:szCs w:val="56"/>
                        </w:rPr>
                      </w:pPr>
                      <w:r w:rsidRPr="00001E47">
                        <w:rPr>
                          <w:rFonts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>คำนำ</w:t>
                      </w:r>
                    </w:p>
                  </w:txbxContent>
                </v:textbox>
              </v:roundrect>
            </w:pict>
          </mc:Fallback>
        </mc:AlternateContent>
      </w:r>
      <w:r w:rsidR="0071524E" w:rsidRPr="00987DE1">
        <w:rPr>
          <w:rFonts w:cs="TH SarabunIT๙"/>
          <w:cs/>
        </w:rPr>
        <w:tab/>
      </w:r>
    </w:p>
    <w:p w:rsidR="00001E47" w:rsidRDefault="00001E47" w:rsidP="00DB7A62">
      <w:pPr>
        <w:jc w:val="thaiDistribute"/>
        <w:rPr>
          <w:rFonts w:cs="TH SarabunIT๙"/>
          <w:sz w:val="12"/>
          <w:szCs w:val="12"/>
        </w:rPr>
      </w:pPr>
    </w:p>
    <w:p w:rsidR="000660FD" w:rsidRPr="00001E47" w:rsidRDefault="000660FD" w:rsidP="00DB7A62">
      <w:pPr>
        <w:jc w:val="thaiDistribute"/>
        <w:rPr>
          <w:rFonts w:cs="TH SarabunIT๙"/>
          <w:sz w:val="12"/>
          <w:szCs w:val="12"/>
        </w:rPr>
      </w:pPr>
    </w:p>
    <w:p w:rsidR="00987DE1" w:rsidRPr="00987DE1" w:rsidRDefault="00987DE1" w:rsidP="008C5F1B">
      <w:pPr>
        <w:ind w:firstLine="1440"/>
        <w:jc w:val="thaiDistribute"/>
        <w:rPr>
          <w:rFonts w:cs="TH SarabunIT๙"/>
          <w:cs/>
        </w:rPr>
      </w:pPr>
      <w:r>
        <w:rPr>
          <w:rFonts w:cs="TH SarabunIT๙" w:hint="cs"/>
          <w:cs/>
        </w:rPr>
        <w:t>ตามระเบียบกระทรวง</w:t>
      </w:r>
      <w:r w:rsidR="0071524E" w:rsidRPr="00987DE1">
        <w:rPr>
          <w:rFonts w:cs="TH SarabunIT๙"/>
          <w:cs/>
        </w:rPr>
        <w:t>มหาดไทย</w:t>
      </w:r>
      <w:r w:rsidR="00E60680">
        <w:rPr>
          <w:rFonts w:cs="TH SarabunIT๙" w:hint="cs"/>
          <w:cs/>
        </w:rPr>
        <w:t xml:space="preserve"> </w:t>
      </w:r>
      <w:r w:rsidR="0071524E" w:rsidRPr="00987DE1">
        <w:rPr>
          <w:rFonts w:cs="TH SarabunIT๙"/>
          <w:cs/>
        </w:rPr>
        <w:t>ว่าด้วยการจัดทำแผนพัฒนาขององค์กรปกครองส่วนท้องถิ่น พ.ศ.2548 แก้ไขเพิ่มเติมถึง (ฉบับที่</w:t>
      </w:r>
      <w:r w:rsidR="00732C60">
        <w:rPr>
          <w:rFonts w:cs="TH SarabunIT๙" w:hint="cs"/>
          <w:cs/>
        </w:rPr>
        <w:t xml:space="preserve"> </w:t>
      </w:r>
      <w:r w:rsidR="0071524E" w:rsidRPr="00987DE1">
        <w:rPr>
          <w:rFonts w:cs="TH SarabunIT๙"/>
          <w:cs/>
        </w:rPr>
        <w:t xml:space="preserve">3) พ.ศ.2561 </w:t>
      </w:r>
      <w:r w:rsidR="008A2CCB">
        <w:rPr>
          <w:rFonts w:cs="TH SarabunIT๙" w:hint="cs"/>
          <w:cs/>
        </w:rPr>
        <w:t>กำหนดให้องค์กรปกครองส่วนท้องถิ่นจะต้องดำเนินการจัดทำแผนพัฒนาท้องถิ่น เพื่อเป็นกรอบในการจัดทำงบประมาณรายจ่ายประจำปีและงบประมาณ</w:t>
      </w:r>
      <w:r w:rsidR="000F4E37">
        <w:rPr>
          <w:rFonts w:cs="TH SarabunIT๙" w:hint="cs"/>
          <w:cs/>
        </w:rPr>
        <w:t>รายจ่าย</w:t>
      </w:r>
      <w:r w:rsidR="008A2CCB">
        <w:rPr>
          <w:rFonts w:cs="TH SarabunIT๙" w:hint="cs"/>
          <w:cs/>
        </w:rPr>
        <w:t>เพิ่มเติม รวมทั้งวางแนวทางเพื่อให้มีการปฏิบัติให้บรรลุวัตถุประสงค์ ตามโครงการ/กิจกรรม ที่กำหนดไว้ในแผนพัฒนาท้องถิ่น และเมื่อได้ดำเนินการจัดทำแผนพัฒนาท้องถิ่นไปแล้วนั้น หากองค์กรปกครองส่วนท้องถิ่นต้องแก้ไข เพิ่มเติมหรือเปลี่ยนแปลงแผนพัฒนา ก็สามารถทำได้ โดยอาศัยระเบียบกระทรวงมหาดไทย</w:t>
      </w:r>
      <w:r w:rsidR="00B20204">
        <w:rPr>
          <w:rFonts w:cs="TH SarabunIT๙" w:hint="cs"/>
          <w:cs/>
        </w:rPr>
        <w:t xml:space="preserve"> </w:t>
      </w:r>
      <w:r w:rsidR="008A2CCB">
        <w:rPr>
          <w:rFonts w:cs="TH SarabunIT๙" w:hint="cs"/>
          <w:cs/>
        </w:rPr>
        <w:t>ว่าด้วยการจัดทำแผนพัฒนาขององค์กรปกครองส่วนท้องถิ่น พ.ศ. 2548 แก้ไขเพิ่มเติมถึง</w:t>
      </w:r>
      <w:r w:rsidR="00BE2E94">
        <w:rPr>
          <w:rFonts w:cs="TH SarabunIT๙" w:hint="cs"/>
          <w:cs/>
        </w:rPr>
        <w:t xml:space="preserve"> (</w:t>
      </w:r>
      <w:r w:rsidR="008A2CCB">
        <w:rPr>
          <w:rFonts w:cs="TH SarabunIT๙" w:hint="cs"/>
          <w:cs/>
        </w:rPr>
        <w:t>ฉบับที่</w:t>
      </w:r>
      <w:r w:rsidR="00BE2E94">
        <w:rPr>
          <w:rFonts w:cs="TH SarabunIT๙" w:hint="cs"/>
          <w:cs/>
        </w:rPr>
        <w:t>)</w:t>
      </w:r>
      <w:bookmarkStart w:id="0" w:name="_GoBack"/>
      <w:bookmarkEnd w:id="0"/>
      <w:r w:rsidR="008A2CCB">
        <w:rPr>
          <w:rFonts w:cs="TH SarabunIT๙" w:hint="cs"/>
          <w:cs/>
        </w:rPr>
        <w:t xml:space="preserve"> 3 พ.ศ. 2561</w:t>
      </w:r>
    </w:p>
    <w:p w:rsidR="0071524E" w:rsidRPr="00987DE1" w:rsidRDefault="0071524E" w:rsidP="00732C60">
      <w:pPr>
        <w:jc w:val="thaiDistribute"/>
        <w:rPr>
          <w:rFonts w:cs="TH SarabunIT๙"/>
          <w:cs/>
        </w:rPr>
      </w:pPr>
      <w:r w:rsidRPr="00987DE1">
        <w:rPr>
          <w:rFonts w:cs="TH SarabunIT๙"/>
          <w:cs/>
        </w:rPr>
        <w:tab/>
      </w:r>
      <w:r w:rsidR="00922903">
        <w:rPr>
          <w:rFonts w:cs="TH SarabunIT๙" w:hint="cs"/>
          <w:cs/>
        </w:rPr>
        <w:tab/>
      </w:r>
      <w:r w:rsidR="00E60680">
        <w:rPr>
          <w:rFonts w:cs="TH SarabunIT๙" w:hint="cs"/>
          <w:cs/>
        </w:rPr>
        <w:t xml:space="preserve">ทั้งนี้  </w:t>
      </w:r>
      <w:r w:rsidR="000F4E37">
        <w:rPr>
          <w:rFonts w:cs="TH SarabunIT๙" w:hint="cs"/>
          <w:cs/>
        </w:rPr>
        <w:t xml:space="preserve">เทศบาลตำบลบ้านสิงห์  มีภารกิจสำคัญในการพัฒนาท้องถิ่นในเขตพื้นที่ความรับผิดชอบเพื่อพัฒนาคุณภาพชีวิตของประชาชนในส่วนรวมให้ดีขึ้น และได้มีการจัดทำแผนพัฒนาท้องถิ่น (พ.ศ. 2566 </w:t>
      </w:r>
      <w:r w:rsidR="000F4E37">
        <w:rPr>
          <w:rFonts w:cs="TH SarabunIT๙"/>
          <w:cs/>
        </w:rPr>
        <w:t>–</w:t>
      </w:r>
      <w:r w:rsidR="000F4E37">
        <w:rPr>
          <w:rFonts w:cs="TH SarabunIT๙" w:hint="cs"/>
          <w:cs/>
        </w:rPr>
        <w:t xml:space="preserve"> </w:t>
      </w:r>
      <w:r w:rsidR="000F4E37" w:rsidRPr="00B20204">
        <w:rPr>
          <w:rFonts w:cs="TH SarabunIT๙" w:hint="cs"/>
          <w:spacing w:val="-4"/>
          <w:cs/>
        </w:rPr>
        <w:t xml:space="preserve">2570) และที่แก้ไข ไปแล้วนั้น แต่เนื่องจากความจำเป็นต้องแก้ไขแผนพัฒนาท้องถิ่น พ.ศ. 2566 </w:t>
      </w:r>
      <w:r w:rsidR="000F4E37" w:rsidRPr="00B20204">
        <w:rPr>
          <w:rFonts w:cs="TH SarabunIT๙"/>
          <w:spacing w:val="-4"/>
          <w:cs/>
        </w:rPr>
        <w:t>–</w:t>
      </w:r>
      <w:r w:rsidR="000F4E37" w:rsidRPr="00B20204">
        <w:rPr>
          <w:rFonts w:cs="TH SarabunIT๙" w:hint="cs"/>
          <w:spacing w:val="-4"/>
          <w:cs/>
        </w:rPr>
        <w:t xml:space="preserve"> 2570 ครั้งที่</w:t>
      </w:r>
      <w:r w:rsidR="000F4E37">
        <w:rPr>
          <w:rFonts w:cs="TH SarabunIT๙" w:hint="cs"/>
          <w:cs/>
        </w:rPr>
        <w:t xml:space="preserve"> 3/2566 </w:t>
      </w:r>
      <w:r w:rsidR="00A771F3">
        <w:rPr>
          <w:rFonts w:cs="TH SarabunIT๙" w:hint="cs"/>
          <w:cs/>
        </w:rPr>
        <w:t xml:space="preserve"> </w:t>
      </w:r>
      <w:r w:rsidR="000F4E37">
        <w:rPr>
          <w:rFonts w:cs="TH SarabunIT๙" w:hint="cs"/>
          <w:cs/>
        </w:rPr>
        <w:t>ให้สามารถดำเนินการโครงการ/กิจกรรมต่างๆ ได้โดยถูกต้องตามระเบียบกฎหมาย</w:t>
      </w:r>
    </w:p>
    <w:sectPr w:rsidR="0071524E" w:rsidRPr="00987D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38" w:rsidRDefault="00924138" w:rsidP="008C5F1B">
      <w:pPr>
        <w:spacing w:after="0" w:line="240" w:lineRule="auto"/>
      </w:pPr>
      <w:r>
        <w:separator/>
      </w:r>
    </w:p>
  </w:endnote>
  <w:endnote w:type="continuationSeparator" w:id="0">
    <w:p w:rsidR="00924138" w:rsidRDefault="00924138" w:rsidP="008C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38" w:rsidRDefault="00924138" w:rsidP="008C5F1B">
      <w:pPr>
        <w:spacing w:after="0" w:line="240" w:lineRule="auto"/>
      </w:pPr>
      <w:r>
        <w:separator/>
      </w:r>
    </w:p>
  </w:footnote>
  <w:footnote w:type="continuationSeparator" w:id="0">
    <w:p w:rsidR="00924138" w:rsidRDefault="00924138" w:rsidP="008C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1B" w:rsidRDefault="008C5F1B">
    <w:pPr>
      <w:pStyle w:val="a3"/>
    </w:pPr>
  </w:p>
  <w:p w:rsidR="008C5F1B" w:rsidRDefault="008C5F1B" w:rsidP="008C5F1B">
    <w:pPr>
      <w:pStyle w:val="a3"/>
      <w:tabs>
        <w:tab w:val="clear" w:pos="4680"/>
        <w:tab w:val="clear" w:pos="9360"/>
        <w:tab w:val="left" w:pos="6615"/>
      </w:tabs>
    </w:pPr>
    <w:r>
      <w:rPr>
        <w:cs/>
      </w:rPr>
      <w:tab/>
    </w:r>
  </w:p>
  <w:p w:rsidR="008C5F1B" w:rsidRDefault="008C5F1B" w:rsidP="008C5F1B">
    <w:pPr>
      <w:pStyle w:val="a3"/>
      <w:tabs>
        <w:tab w:val="clear" w:pos="4680"/>
        <w:tab w:val="clear" w:pos="9360"/>
        <w:tab w:val="left" w:pos="66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4E"/>
    <w:rsid w:val="00001E47"/>
    <w:rsid w:val="000660FD"/>
    <w:rsid w:val="000C2E54"/>
    <w:rsid w:val="000F4E37"/>
    <w:rsid w:val="00125500"/>
    <w:rsid w:val="00193E47"/>
    <w:rsid w:val="00203FC9"/>
    <w:rsid w:val="00236F12"/>
    <w:rsid w:val="002A2C25"/>
    <w:rsid w:val="002A748C"/>
    <w:rsid w:val="004B418D"/>
    <w:rsid w:val="005A1317"/>
    <w:rsid w:val="00703DCD"/>
    <w:rsid w:val="0071524E"/>
    <w:rsid w:val="00732C60"/>
    <w:rsid w:val="00793304"/>
    <w:rsid w:val="008A2CCB"/>
    <w:rsid w:val="008C5F1B"/>
    <w:rsid w:val="00922903"/>
    <w:rsid w:val="00924138"/>
    <w:rsid w:val="00987DE1"/>
    <w:rsid w:val="009C31AF"/>
    <w:rsid w:val="00A04B1D"/>
    <w:rsid w:val="00A5565C"/>
    <w:rsid w:val="00A771F3"/>
    <w:rsid w:val="00AA178B"/>
    <w:rsid w:val="00AD403B"/>
    <w:rsid w:val="00B20204"/>
    <w:rsid w:val="00BC44FE"/>
    <w:rsid w:val="00BE2E94"/>
    <w:rsid w:val="00C4593B"/>
    <w:rsid w:val="00D43954"/>
    <w:rsid w:val="00DB7A62"/>
    <w:rsid w:val="00E60680"/>
    <w:rsid w:val="00F12DA6"/>
    <w:rsid w:val="00F80A2B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C5F1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C5F1B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C5F1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C5F1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19</cp:revision>
  <cp:lastPrinted>2023-03-27T07:11:00Z</cp:lastPrinted>
  <dcterms:created xsi:type="dcterms:W3CDTF">2023-02-07T01:54:00Z</dcterms:created>
  <dcterms:modified xsi:type="dcterms:W3CDTF">2023-08-29T04:29:00Z</dcterms:modified>
</cp:coreProperties>
</file>